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1C" w:rsidRPr="00931398" w:rsidRDefault="005D1A1C" w:rsidP="00E82460">
      <w:pPr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931398">
        <w:rPr>
          <w:rFonts w:ascii="Times New Roman" w:hAnsi="Times New Roman"/>
          <w:bCs/>
          <w:color w:val="000000"/>
          <w:sz w:val="24"/>
          <w:szCs w:val="24"/>
        </w:rPr>
        <w:t xml:space="preserve">Приложение </w:t>
      </w:r>
    </w:p>
    <w:p w:rsidR="005D1A1C" w:rsidRPr="00931398" w:rsidRDefault="005D1A1C" w:rsidP="00E82460">
      <w:pPr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931398">
        <w:rPr>
          <w:rFonts w:ascii="Times New Roman" w:hAnsi="Times New Roman"/>
          <w:bCs/>
          <w:color w:val="000000"/>
          <w:sz w:val="24"/>
          <w:szCs w:val="24"/>
        </w:rPr>
        <w:t xml:space="preserve">к </w:t>
      </w:r>
      <w:r w:rsidR="00BE033A" w:rsidRPr="00931398">
        <w:rPr>
          <w:rFonts w:ascii="Times New Roman" w:hAnsi="Times New Roman"/>
          <w:bCs/>
          <w:color w:val="000000"/>
          <w:sz w:val="24"/>
          <w:szCs w:val="24"/>
        </w:rPr>
        <w:t>решению</w:t>
      </w:r>
      <w:r w:rsidR="0077257D" w:rsidRPr="0093139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BE033A" w:rsidRPr="00931398">
        <w:rPr>
          <w:rFonts w:ascii="Times New Roman" w:hAnsi="Times New Roman"/>
          <w:bCs/>
          <w:color w:val="000000"/>
          <w:sz w:val="24"/>
          <w:szCs w:val="24"/>
        </w:rPr>
        <w:t>Думы</w:t>
      </w:r>
      <w:r w:rsidRPr="00931398">
        <w:rPr>
          <w:rFonts w:ascii="Times New Roman" w:hAnsi="Times New Roman"/>
          <w:bCs/>
          <w:color w:val="000000"/>
          <w:sz w:val="24"/>
          <w:szCs w:val="24"/>
        </w:rPr>
        <w:t xml:space="preserve"> Березовского района</w:t>
      </w:r>
    </w:p>
    <w:p w:rsidR="005D1A1C" w:rsidRPr="00931398" w:rsidRDefault="00FA37FB" w:rsidP="00E82460">
      <w:pPr>
        <w:jc w:val="right"/>
        <w:rPr>
          <w:sz w:val="24"/>
          <w:szCs w:val="24"/>
        </w:rPr>
      </w:pPr>
      <w:r w:rsidRPr="00931398">
        <w:rPr>
          <w:rFonts w:ascii="Times New Roman" w:hAnsi="Times New Roman"/>
          <w:bCs/>
          <w:color w:val="000000"/>
          <w:sz w:val="24"/>
          <w:szCs w:val="24"/>
        </w:rPr>
        <w:t>о</w:t>
      </w:r>
      <w:r w:rsidR="005D1A1C" w:rsidRPr="00931398">
        <w:rPr>
          <w:rFonts w:ascii="Times New Roman" w:hAnsi="Times New Roman"/>
          <w:bCs/>
          <w:color w:val="000000"/>
          <w:sz w:val="24"/>
          <w:szCs w:val="24"/>
        </w:rPr>
        <w:t>т</w:t>
      </w:r>
      <w:r w:rsidRPr="0093139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169DE">
        <w:rPr>
          <w:rFonts w:ascii="Times New Roman" w:hAnsi="Times New Roman"/>
          <w:bCs/>
          <w:color w:val="000000"/>
          <w:sz w:val="24"/>
          <w:szCs w:val="24"/>
        </w:rPr>
        <w:t>03</w:t>
      </w:r>
      <w:r w:rsidR="00931398">
        <w:rPr>
          <w:rFonts w:ascii="Times New Roman" w:hAnsi="Times New Roman"/>
          <w:bCs/>
          <w:color w:val="000000"/>
          <w:sz w:val="24"/>
          <w:szCs w:val="24"/>
        </w:rPr>
        <w:t xml:space="preserve"> июня 2021</w:t>
      </w:r>
      <w:r w:rsidR="005D1A1C" w:rsidRPr="00931398">
        <w:rPr>
          <w:rFonts w:ascii="Times New Roman" w:hAnsi="Times New Roman"/>
          <w:bCs/>
          <w:color w:val="000000"/>
          <w:sz w:val="24"/>
          <w:szCs w:val="24"/>
        </w:rPr>
        <w:t xml:space="preserve"> года </w:t>
      </w:r>
      <w:r w:rsidR="0070220D" w:rsidRPr="0093139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5D1A1C" w:rsidRPr="00931398">
        <w:rPr>
          <w:rFonts w:ascii="Times New Roman" w:hAnsi="Times New Roman"/>
          <w:bCs/>
          <w:color w:val="000000"/>
          <w:sz w:val="24"/>
          <w:szCs w:val="24"/>
        </w:rPr>
        <w:t>№</w:t>
      </w:r>
      <w:r w:rsidR="0037584B" w:rsidRPr="0093139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169DE">
        <w:rPr>
          <w:rFonts w:ascii="Times New Roman" w:hAnsi="Times New Roman"/>
          <w:bCs/>
          <w:color w:val="000000"/>
          <w:sz w:val="24"/>
          <w:szCs w:val="24"/>
        </w:rPr>
        <w:t>706</w:t>
      </w:r>
    </w:p>
    <w:p w:rsidR="005D1A1C" w:rsidRDefault="005D1A1C"/>
    <w:p w:rsidR="00A065DC" w:rsidRPr="00D8512B" w:rsidRDefault="00A065DC" w:rsidP="00A065DC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12B">
        <w:rPr>
          <w:rFonts w:ascii="Times New Roman" w:hAnsi="Times New Roman" w:cs="Times New Roman"/>
          <w:b/>
          <w:sz w:val="28"/>
          <w:szCs w:val="28"/>
        </w:rPr>
        <w:t>По доходам</w:t>
      </w:r>
    </w:p>
    <w:tbl>
      <w:tblPr>
        <w:tblW w:w="94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3544"/>
        <w:gridCol w:w="1418"/>
        <w:gridCol w:w="1276"/>
        <w:gridCol w:w="1203"/>
      </w:tblGrid>
      <w:tr w:rsidR="00EB5718" w:rsidRPr="0084628A" w:rsidTr="0077257D">
        <w:trPr>
          <w:trHeight w:val="31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846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846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</w:tr>
      <w:tr w:rsidR="00EB5718" w:rsidRPr="0084628A" w:rsidTr="0077257D">
        <w:trPr>
          <w:trHeight w:val="30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платежей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на год (</w:t>
            </w:r>
            <w:r w:rsidR="00772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уточненный</w:t>
            </w: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на 1.04.2021 года</w:t>
            </w:r>
          </w:p>
        </w:tc>
        <w:tc>
          <w:tcPr>
            <w:tcW w:w="12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EB5718" w:rsidRPr="0084628A" w:rsidTr="0077257D">
        <w:trPr>
          <w:trHeight w:val="885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718" w:rsidRPr="0084628A" w:rsidRDefault="00EB5718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718" w:rsidRPr="0084628A" w:rsidRDefault="00EB5718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718" w:rsidRPr="0084628A" w:rsidRDefault="00EB5718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718" w:rsidRPr="0084628A" w:rsidRDefault="00EB5718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718" w:rsidRPr="0084628A" w:rsidRDefault="00EB5718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B5718" w:rsidRPr="0084628A" w:rsidTr="0077257D">
        <w:trPr>
          <w:trHeight w:val="52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355 835,6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81 962,1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EB5718" w:rsidRPr="0084628A" w:rsidTr="0077257D">
        <w:trPr>
          <w:trHeight w:val="408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323 791,3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75 611,4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23,4</w:t>
            </w:r>
          </w:p>
        </w:tc>
      </w:tr>
      <w:tr w:rsidR="00EB5718" w:rsidRPr="0084628A" w:rsidTr="0077257D">
        <w:trPr>
          <w:trHeight w:val="413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276 730,1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61 806,3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22,3</w:t>
            </w:r>
          </w:p>
        </w:tc>
      </w:tr>
      <w:tr w:rsidR="00EB5718" w:rsidRPr="0084628A" w:rsidTr="0077257D">
        <w:trPr>
          <w:trHeight w:val="53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276 730,1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61 806,3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22,3</w:t>
            </w:r>
          </w:p>
        </w:tc>
      </w:tr>
      <w:tr w:rsidR="00EB5718" w:rsidRPr="0084628A" w:rsidTr="0077257D">
        <w:trPr>
          <w:trHeight w:val="587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12 680,8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EB5718" w:rsidRPr="0084628A" w:rsidTr="0077257D">
        <w:trPr>
          <w:trHeight w:val="69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8 034,7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EB5718" w:rsidRPr="0084628A" w:rsidTr="0077257D">
        <w:trPr>
          <w:trHeight w:val="551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3 239,8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77257D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  <w:r w:rsidR="00EB5718"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5718" w:rsidRPr="0084628A" w:rsidTr="0077257D">
        <w:trPr>
          <w:trHeight w:val="403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B5718" w:rsidRPr="0084628A" w:rsidTr="0077257D">
        <w:trPr>
          <w:trHeight w:val="779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EB5718" w:rsidRPr="0084628A" w:rsidTr="0077257D">
        <w:trPr>
          <w:trHeight w:val="417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11,1</w:t>
            </w:r>
          </w:p>
        </w:tc>
      </w:tr>
      <w:tr w:rsidR="00EB5718" w:rsidRPr="0084628A" w:rsidTr="0077257D">
        <w:trPr>
          <w:trHeight w:val="531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000 1 06 04000 00 0000 110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</w:tr>
      <w:tr w:rsidR="00EB5718" w:rsidRPr="0084628A" w:rsidTr="0077257D">
        <w:trPr>
          <w:trHeight w:val="52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B5718" w:rsidRPr="0084628A" w:rsidTr="0077257D">
        <w:trPr>
          <w:trHeight w:val="549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EB5718" w:rsidRPr="0084628A" w:rsidTr="0077257D">
        <w:trPr>
          <w:trHeight w:val="406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628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32 044,3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6 350,7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19,8</w:t>
            </w:r>
          </w:p>
        </w:tc>
      </w:tr>
      <w:tr w:rsidR="00EB5718" w:rsidRPr="0084628A" w:rsidTr="0077257D">
        <w:trPr>
          <w:trHeight w:val="104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4 365,0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EB5718" w:rsidRPr="0084628A" w:rsidTr="0077257D">
        <w:trPr>
          <w:trHeight w:val="293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000 1 11 03050 05 0000 120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2,7</w:t>
            </w:r>
          </w:p>
        </w:tc>
      </w:tr>
      <w:tr w:rsidR="00EB5718" w:rsidRPr="0084628A" w:rsidTr="0077257D">
        <w:trPr>
          <w:trHeight w:val="2561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000 1 11 05000 00 0000 120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</w:t>
            </w:r>
            <w:proofErr w:type="spellStart"/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искл</w:t>
            </w:r>
            <w:proofErr w:type="spellEnd"/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имущества бюджетных и автономных учреждений, а также имущества государственных и муниципальных унитарных предприятий, в т.ч.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B5718" w:rsidRPr="0084628A" w:rsidTr="0077257D">
        <w:trPr>
          <w:trHeight w:val="1044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000 1 11 09000 00 0000 120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имущества, находящ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</w:t>
            </w: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EB5718" w:rsidRPr="0084628A" w:rsidTr="0077257D">
        <w:trPr>
          <w:trHeight w:val="493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14,4</w:t>
            </w:r>
          </w:p>
        </w:tc>
      </w:tr>
      <w:tr w:rsidR="00EB5718" w:rsidRPr="0084628A" w:rsidTr="0077257D">
        <w:trPr>
          <w:trHeight w:val="812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100,6</w:t>
            </w:r>
          </w:p>
        </w:tc>
      </w:tr>
      <w:tr w:rsidR="00EB5718" w:rsidRPr="0084628A" w:rsidTr="0077257D">
        <w:trPr>
          <w:trHeight w:val="554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100,6</w:t>
            </w:r>
          </w:p>
        </w:tc>
      </w:tr>
      <w:tr w:rsidR="00EB5718" w:rsidRPr="0084628A" w:rsidTr="0077257D">
        <w:trPr>
          <w:trHeight w:val="677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EB5718" w:rsidRPr="0084628A" w:rsidTr="0077257D">
        <w:trPr>
          <w:trHeight w:val="159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B5718" w:rsidRPr="0084628A" w:rsidTr="0077257D">
        <w:trPr>
          <w:trHeight w:val="165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(за </w:t>
            </w:r>
            <w:proofErr w:type="spellStart"/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искл</w:t>
            </w:r>
            <w:proofErr w:type="spellEnd"/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</w:t>
            </w:r>
            <w:proofErr w:type="spellEnd"/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Участков бюджетных и автономных учреждений)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EB5718" w:rsidRPr="0084628A" w:rsidTr="0077257D">
        <w:trPr>
          <w:trHeight w:val="1098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000 1 15 02000 00 0000 140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Платежи, взимаемые государственными и муниципальными </w:t>
            </w:r>
            <w:proofErr w:type="spellStart"/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органми</w:t>
            </w:r>
            <w:proofErr w:type="spellEnd"/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(организациями) за выполнение определенных функций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55,7</w:t>
            </w:r>
          </w:p>
        </w:tc>
      </w:tr>
      <w:tr w:rsidR="00EB5718" w:rsidRPr="0084628A" w:rsidTr="0077257D">
        <w:trPr>
          <w:trHeight w:val="547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64,1</w:t>
            </w:r>
          </w:p>
        </w:tc>
      </w:tr>
      <w:tr w:rsidR="00EB5718" w:rsidRPr="0084628A" w:rsidTr="0077257D">
        <w:trPr>
          <w:trHeight w:val="399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B5718" w:rsidRPr="0084628A" w:rsidTr="0077257D">
        <w:trPr>
          <w:trHeight w:val="35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000 1 17 01000 00 0000 180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5718" w:rsidRPr="0084628A" w:rsidTr="0077257D">
        <w:trPr>
          <w:trHeight w:val="427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5,1</w:t>
            </w:r>
          </w:p>
        </w:tc>
      </w:tr>
      <w:tr w:rsidR="00EB5718" w:rsidRPr="0084628A" w:rsidTr="0077257D">
        <w:trPr>
          <w:trHeight w:val="64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3 802 078,3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691 917,4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EB5718" w:rsidRPr="0084628A" w:rsidTr="0077257D">
        <w:trPr>
          <w:trHeight w:val="784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3 802 093,9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691 933,0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EB5718" w:rsidRPr="0084628A" w:rsidTr="0077257D">
        <w:trPr>
          <w:trHeight w:val="638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00 2 02 10000 00 0000 150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субъектов РФ и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1 155 965,6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231 193,2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B5718" w:rsidRPr="0084628A" w:rsidTr="0077257D">
        <w:trPr>
          <w:trHeight w:val="704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РФ и муниципальных образований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695 474,9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27 278,5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3,9</w:t>
            </w:r>
          </w:p>
        </w:tc>
      </w:tr>
      <w:tr w:rsidR="00EB5718" w:rsidRPr="0084628A" w:rsidTr="0077257D">
        <w:trPr>
          <w:trHeight w:val="561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 субъектов РФ и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1 890 021,7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419 467,7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</w:tr>
      <w:tr w:rsidR="00EB5718" w:rsidRPr="0084628A" w:rsidTr="0077257D">
        <w:trPr>
          <w:trHeight w:val="399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13 993,6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B5718" w:rsidRPr="0084628A" w:rsidTr="0077257D">
        <w:trPr>
          <w:trHeight w:val="1044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ВОЗВРАТ ОСТАТКОВ </w:t>
            </w:r>
            <w:r w:rsidRPr="00846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СУБСИДИЙ, СУБВЕНЦИЙ И ИНЫХ МЕЖБЮДЖЕТНЫХ ТРАНСФЕРТОВ, ИМЕЮЩИХ ЦЕЛЕВОЕ</w:t>
            </w: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НАЗНАЧЕНИЕ,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B5718" w:rsidRPr="0084628A" w:rsidTr="0077257D">
        <w:trPr>
          <w:trHeight w:val="1431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000 2 19 06010 05 0000 150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B5718" w:rsidRPr="0084628A" w:rsidTr="0077257D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4 157 913,9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773 879,5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EB5718" w:rsidRPr="0084628A" w:rsidTr="0077257D">
        <w:trPr>
          <w:trHeight w:val="31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257D" w:rsidRPr="0084628A" w:rsidTr="0098270C">
        <w:trPr>
          <w:trHeight w:val="375"/>
        </w:trPr>
        <w:tc>
          <w:tcPr>
            <w:tcW w:w="9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57D" w:rsidRPr="0084628A" w:rsidRDefault="0077257D" w:rsidP="00C169DE">
            <w:pPr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     </w:t>
            </w: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 источникам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внутреннего </w:t>
            </w: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финансирования дефицита бюджета</w:t>
            </w:r>
          </w:p>
        </w:tc>
      </w:tr>
      <w:tr w:rsidR="00EB5718" w:rsidRPr="0084628A" w:rsidTr="0077257D">
        <w:trPr>
          <w:trHeight w:val="39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ind w:firstLineChars="500" w:firstLine="1405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</w:tr>
      <w:tr w:rsidR="00EB5718" w:rsidRPr="0084628A" w:rsidTr="0077257D">
        <w:trPr>
          <w:trHeight w:val="1747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на год (</w:t>
            </w: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уточненный</w:t>
            </w: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на 1.04.2021 год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Процент</w:t>
            </w: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исполнения</w:t>
            </w:r>
          </w:p>
        </w:tc>
      </w:tr>
      <w:tr w:rsidR="00EB5718" w:rsidRPr="0084628A" w:rsidTr="0077257D">
        <w:trPr>
          <w:trHeight w:val="822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000 01 03 00 00 00 0000 000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-110 741,0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B5718" w:rsidRPr="0084628A" w:rsidTr="0077257D">
        <w:trPr>
          <w:trHeight w:val="702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000 01 03 00 00 05 0000 710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349 546,0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B5718" w:rsidRPr="0084628A" w:rsidTr="0077257D">
        <w:trPr>
          <w:trHeight w:val="71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000 01 03 00 00 05 0000 810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349 546,0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110 741,0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EB5718" w:rsidRPr="0084628A" w:rsidTr="0077257D">
        <w:trPr>
          <w:trHeight w:val="5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68 192,4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-35 231,2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-51,7</w:t>
            </w:r>
          </w:p>
        </w:tc>
      </w:tr>
      <w:tr w:rsidR="00EB5718" w:rsidRPr="0084628A" w:rsidTr="0077257D">
        <w:trPr>
          <w:trHeight w:val="728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000 01 05 02 01 05 0000 510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муниципальных районов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103 423,6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B5718" w:rsidRPr="0084628A" w:rsidTr="0077257D">
        <w:trPr>
          <w:trHeight w:val="728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000 01 05 02 01 05 0000 610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муниципальных районов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68 192,4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B5718" w:rsidRPr="0084628A" w:rsidTr="0077257D">
        <w:trPr>
          <w:trHeight w:val="612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000 01 06 00 00 00 0000 000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дефицита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53 843,7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315,3</w:t>
            </w:r>
          </w:p>
        </w:tc>
      </w:tr>
      <w:tr w:rsidR="00EB5718" w:rsidRPr="0084628A" w:rsidTr="0077257D">
        <w:trPr>
          <w:trHeight w:val="974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000 01 06 05 00 00 0000 000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53 843,7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315,3</w:t>
            </w:r>
          </w:p>
        </w:tc>
      </w:tr>
      <w:tr w:rsidR="00EB5718" w:rsidRPr="0084628A" w:rsidTr="0077257D">
        <w:trPr>
          <w:trHeight w:val="846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368 625,3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EB5718" w:rsidRPr="0084628A" w:rsidTr="0077257D">
        <w:trPr>
          <w:trHeight w:val="56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000 01 06 05 01 05 0000 640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366 625,3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EB5718" w:rsidRPr="0084628A" w:rsidTr="0077257D">
        <w:trPr>
          <w:trHeight w:val="98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000 01 06 05 02 05 0000 640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B5718" w:rsidRPr="0084628A" w:rsidTr="0077257D">
        <w:trPr>
          <w:trHeight w:val="854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351 546,0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B5718" w:rsidRPr="0084628A" w:rsidTr="0077257D">
        <w:trPr>
          <w:trHeight w:val="569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000 01 06 05 01 05 0000 540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юридическим лицам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349 546,0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B5718" w:rsidRPr="0084628A" w:rsidTr="0077257D">
        <w:trPr>
          <w:trHeight w:val="832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000 01 06 05 02 05 0000 540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B5718" w:rsidRPr="0084628A" w:rsidTr="0077257D">
        <w:trPr>
          <w:trHeight w:val="390"/>
        </w:trPr>
        <w:tc>
          <w:tcPr>
            <w:tcW w:w="5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85 271,7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-92 128,5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5718" w:rsidRPr="0084628A" w:rsidRDefault="00EB5718" w:rsidP="009827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-108,0</w:t>
            </w:r>
          </w:p>
        </w:tc>
      </w:tr>
    </w:tbl>
    <w:p w:rsidR="00A065DC" w:rsidRDefault="00A065DC" w:rsidP="00A065DC">
      <w:bookmarkStart w:id="0" w:name="_GoBack"/>
      <w:bookmarkEnd w:id="0"/>
    </w:p>
    <w:p w:rsidR="00A065DC" w:rsidRPr="00946C0C" w:rsidRDefault="00A065DC" w:rsidP="00A065DC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A1C">
        <w:rPr>
          <w:rFonts w:ascii="Times New Roman" w:hAnsi="Times New Roman" w:cs="Times New Roman"/>
          <w:b/>
          <w:sz w:val="28"/>
          <w:szCs w:val="28"/>
        </w:rPr>
        <w:t>По расходам</w:t>
      </w:r>
    </w:p>
    <w:p w:rsidR="00A065DC" w:rsidRDefault="00A065DC" w:rsidP="00A065DC">
      <w:pPr>
        <w:widowControl w:val="0"/>
        <w:jc w:val="right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Тыс. руб.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83"/>
        <w:gridCol w:w="567"/>
        <w:gridCol w:w="426"/>
        <w:gridCol w:w="425"/>
        <w:gridCol w:w="425"/>
        <w:gridCol w:w="425"/>
        <w:gridCol w:w="567"/>
        <w:gridCol w:w="850"/>
        <w:gridCol w:w="567"/>
        <w:gridCol w:w="1262"/>
        <w:gridCol w:w="1134"/>
        <w:gridCol w:w="850"/>
      </w:tblGrid>
      <w:tr w:rsidR="00614C6A" w:rsidRPr="00614C6A" w:rsidTr="0077257D">
        <w:trPr>
          <w:trHeight w:val="540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216FD" w:rsidRPr="00614C6A" w:rsidRDefault="00C216FD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216FD" w:rsidRPr="00614C6A" w:rsidRDefault="00C216FD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ППП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216FD" w:rsidRPr="00614C6A" w:rsidRDefault="00C216FD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216FD" w:rsidRPr="00614C6A" w:rsidRDefault="00C216FD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216FD" w:rsidRPr="00614C6A" w:rsidRDefault="00C216FD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216FD" w:rsidRPr="00614C6A" w:rsidRDefault="00C216FD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Уточненный план на 2021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Исполнено на 01.04.2021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Березовского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1 713 705,1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239 543,2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365 326,1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82 926,0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"Совершенствование муниципального управления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исполнения полномочий администрации Березовского района и подведомственных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выполнения полномочий и функций администрации Березовского района и подведомственных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203 760,3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55 587,3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"Администрирование переданных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из бюджетов городских, сельских поселений в бюджет муниципального района на осуществление полномочий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в 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равных прав потребителей  на получение коммунальных ресурсов"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организациям на  возмещение  недополученных доходов  при оказании коммунальных услуг по регулируемым ценам"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из бюджетов городских, сельских поселений в бюджет муниципального района на осуществление полномочий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"Совершенствование муниципального управления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203 678,0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55 587,3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исполнения полномочий администрации Березовского района и подведомственных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203 678,0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55 587,3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выполнения полномочий и функций администрации Березовского района и подведомственных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203 678,0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55 587,3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203 678,0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55 587,3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203 178,0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55 334,7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203 178,0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55 334,7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правонарушений и обеспечение отдельных прав граждан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"Совершенствование муниципального управления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исполнения полномочий администрации Березовского района и подведомственных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выполнения полномочий и функций администрации Березовского района и подведомственных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расходы органов местного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151 878,4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25 570,8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"Устойчивое развитие коренных малочисленных народов Севера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614C6A" w:rsidRPr="00614C6A" w:rsidTr="0077257D">
        <w:trPr>
          <w:trHeight w:val="10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юридических лиц, осуществляющих традиционную хозяйственную деятельность и физических лиц из числа коренных малочисленных народов, ведущих традиционный образ жизни"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</w:t>
            </w:r>
          </w:p>
        </w:tc>
      </w:tr>
      <w:tr w:rsidR="00614C6A" w:rsidRPr="00614C6A" w:rsidTr="0077257D">
        <w:trPr>
          <w:trHeight w:val="169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реализацию полномочия, указанного в п.2 статьи 2 Закона Ханты-Мансийского автономного округа – Югры от 31.01.2011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традиционной культуры, фольклора и национальных ремесел, повышение уровня жизни и образования коренных малочисленных народов Севера"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"Организация, проведение и участие в мероприятиях направленных на развитие национальных ремесел и промыслов"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и обеспечение отдельных прав граждан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деятельности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административной комиссии"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614C6A" w:rsidRPr="00614C6A" w:rsidTr="0077257D">
        <w:trPr>
          <w:trHeight w:val="169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стратегического управления социально-экономическим развитием"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Субвенция на Проведение Всероссийской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переписи населения 2020 года (ФБ)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45 995,7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и земельными ресурсами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"Страхование муниципального имущества от случайных и непредвиденных событий"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"Приобретение имущества в муниципальную собственность"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"Совершенствование муниципального управления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95 506,8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исполнения полномочий администрации Березовского района и подведомственных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74 944,8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12 616,9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выполнения полномочий и функций администрации Березовского района и подведомственных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74 834,8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)м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51 966,0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33 860,6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33 860,6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11 670,8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10 734,0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2 338,7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2 338,7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профессионального уровня муниципальных служащих"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исполнения полномочий МКУ "Управление капитального строительства и ремонта"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функции и полномочий МКУ "Управление капитального строительства и ремонта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"Реализация государственной национальной политики и профилактика экстремизма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2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согласия, поддержка и развитие языков и культуры народов Российской Федерации, проживающих в Березовском районе,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"Информационное обеспечение"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23 878,9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и обеспечение отдельных прав граждан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выполнения функций, направленных на обеспечение прав и законных интересов жителей района в отдельных сферах жизнедеятельности"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16 187,1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"Безопасность жизнедеятельности на территории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16 187,1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Березовского района от чрезвычайных ситуаций"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"Предупреждение и ликвидация чрезвычайных ситуаций"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муниципального казенного учреждения  МКУ "УГЗН" Березовского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"Материально-техническое и финансовое обеспечение МКУ "УГЗН" Березовского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)м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и обеспечение отдельных прав граждан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"Мероприятия, направленные на профилактику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противодействию злоупотребления наркотиками и их незаконному обороту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выполнения функций, направленных на обеспечение прав и законных интересов жителей района в отдельных сферах жизнедеятельности"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48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районе, прогноза общественно-политической ситуации"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67 917,4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растениеводства, переработки и реализации продукции растениеводства"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"Государственная поддержка развития производства овощей открытого и закрытого грунта"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и развитие растениеводства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прочего животноводства"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"Государственная поддержка на развитие животноводства"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и развитие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"Государственная поддержка малых форм хозяйствования"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"Реализация государственного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полномочия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46 184,5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«Современная транспортная система Березовского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46 184,5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доступности и повышения качества транспортных услуг автомобильным транспортом"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из бюджетов городских, сельских поселений в бюджет муниципального района на осуществление полномочий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(в случае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"Гражданская авиация"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доступности и повышение качества транспортных услуг воздушным транспортом"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"Проектирование, строительство, капитальный ремонт и (или) текущий ремонт вертолетных площадок"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"Водный транспорт"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доступности и повышение качества транспортных услуг водным транспортом"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«Современная транспортная система Березовского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ремонт, ремонт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информационного общества и электронного правительства и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администрации Березовского района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администрации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"Совершенствование муниципального управления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исполнения полномочий МКУ "Управление капитального строительства и ремонта"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функции и полномочий МКУ "Управление капитального строительства и ремонта Березовского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2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инженерных изысканий для подготовки документов территориального планирования, корректировка документов территориального планирования, градостроительного зонирования, связанные с изменениями градостроительного законодательства, проведение экспертизы градостроительной документации"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0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из бюджета Ханты-Мансийского автономного округа – Югры бюджетам муниципальных образований Ханты-Мансийского автономного округа – Югры для реализации полномочий в области градостроительной деятельности, строительства и жилищных отношений (архитектура)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2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софинансирования на субсидию из бюджета Ханты-Мансийского автономного округа – Югры бюджетам муниципальных образований Ханты-Мансийского автономного округа – 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S2761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S2761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S2761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предпринимательства, стимулирование инновационной 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"Расширение доступа субъектов малого и среднего предпринимательства к финансовой поддержке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 льготному финансированию"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</w:t>
            </w:r>
            <w:proofErr w:type="spell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убсидии</w:t>
            </w:r>
            <w:proofErr w:type="spell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676 208,4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125 695,3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93 474,6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93 474,6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93 474,6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жилья, проведение экспертизы"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15 331,7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0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из бюджета Ханты-Мансийского автономного округа – Югры бюджетам муниципальных образований Ханты-Мансийского автономного округа – Югры для реализации полномочий в области градостроительной деятельности, строительства и жилищных отношений (ОЖП)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14 871,7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14 871,7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14 871,7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2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софинансирования на субсидию из бюджета Ханты-Мансийского автономного округа – Югры бюджетам муниципальных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образований Ханты-Мансийского автономного округа – 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S2762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S2762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S2762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19 484,9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19 484,9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19 484,9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обеспечение устойчивого сокращения непригодного для проживания жилищного фонда, за счет средств бюджета Ханты-Мансийского автономного округа 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-Ю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софинансирования по субсидии на обеспечение устойчивого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6748S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6748S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6748S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519 117,1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120 096,2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в 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519 117,1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120 096,2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</w:tr>
      <w:tr w:rsidR="00614C6A" w:rsidRPr="00614C6A" w:rsidTr="0077257D">
        <w:trPr>
          <w:trHeight w:val="10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пунктах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население которых не обеспечено доброкачественной и (или) условно доброкачественной  питьевой водой"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софинансирование 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равных прав потребителей  на получение коммунальных ресурсов"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497 151,6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117 703,6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на возмещение недополученных доходов организациям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осуществляющим реализацию населению сжиженного газа"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14C6A" w:rsidRPr="00614C6A" w:rsidTr="0077257D">
        <w:trPr>
          <w:trHeight w:val="10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на возмещение недополученных доходов организациям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осуществляющим реализацию электрической энергии населению  и приравненных  к ним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категориям потребителей  в зоне децентрализованного электроснабжения по социально-ориентированным тарифам"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351 817,6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112 130,7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614C6A" w:rsidRPr="00614C6A" w:rsidTr="0077257D">
        <w:trPr>
          <w:trHeight w:val="10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351 817,6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112 130,7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351 817,6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112 130,7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351 817,6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112 130,7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614C6A" w:rsidRPr="00614C6A" w:rsidTr="0077257D">
        <w:trPr>
          <w:trHeight w:val="190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на возмещение расходов организации за доставку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по цене электрической энергии зоны централизованного электроснабжения"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возмещение расходов организации за доставку населению сжиженного газа для бытовых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614C6A" w:rsidRPr="00614C6A" w:rsidTr="0077257D">
        <w:trPr>
          <w:trHeight w:val="10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убсидии</w:t>
            </w:r>
            <w:proofErr w:type="spell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возмещение расходов организации за доставку населению сжиженного газа для бытовых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S2830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S2830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S2830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614C6A" w:rsidRPr="00614C6A" w:rsidTr="0077257D">
        <w:trPr>
          <w:trHeight w:val="10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субсидии на возмещение недополученных доходов организациям, осуществляющим реализацию электрической энергии предприятиям ЖК и АП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46 208,0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46 208,0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46 208,0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организациям на  возмещение  недополученных доходов  при оказании коммунальных услуг по регулируемым ценам"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из бюджетов городских, сельских поселений в бюджет муниципального района на осуществление полномочий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"Предоставление субсидий  на реализацию полномочий в сфере жилищно-коммунального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из бюджетов городских, сельских поселений в бюджет муниципального района на осуществление полномочий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реализацию полномочий в сфере жилищно-коммунального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63 570,1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62 548,2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62 548,2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"Строительство объектов для размещения  и переработки твердых коммунальных (бытовых) отходов (межмуниципальных, </w:t>
            </w:r>
            <w:proofErr w:type="spell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межпоселенческих</w:t>
            </w:r>
            <w:proofErr w:type="spell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локальных)"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62 548,2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62 548,2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62 548,2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62 548,2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"Благоустройство общественных территорий"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69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"Субвенции на реализацию полномочий, указанных в пунктах 3.1, 3.2 статьи 2 Закона Ханты-Мансийского автономного округа - Югры от 31 марта 2009 года № 36-оз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69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в 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равных прав потребителей  на получение коммунальных ресурсов"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на возмещение недополученных доходов организациям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осуществляющим реализацию населению сжиженного газа"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"Строительство объектов для размещения  и переработки твердых коммунальных (бытовых) отходов (межмуниципальных, </w:t>
            </w:r>
            <w:proofErr w:type="spell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межпоселенческих</w:t>
            </w:r>
            <w:proofErr w:type="spell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локальных)"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393 829,8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"Строительство,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реконструкция и капитальные ремонты объектов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 на софинансирование субсидии на строительство и реконструкцию дошкольных образовательных и общеобразовательных организаций, организаций для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393 704,8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393 704,8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"Строительство, реконструкция и капитальные ремонты объектов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15 487,3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15 487,3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15 487,3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15 487,3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378 217,5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и реконструкцию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340 395,7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340 395,7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340 395,7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софинансирование субсидии на строительство и реконструкцию общеобразовательных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S2680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37 821,8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S2680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37 821,8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S2680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37 821,8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"Организационные, 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экономические механизмы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дезинсекции и дератизации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 - 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162 350,4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"Совершенствование муниципального управления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исполнения полномочий администрации Березовского района и подведомственных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выполнения полномочий и функций администрации Березовского района и подведомственных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жилищной сферы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120 850,8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жителей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119 481,2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"Дети Югры"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614C6A" w:rsidRPr="00614C6A" w:rsidTr="0077257D">
        <w:trPr>
          <w:trHeight w:val="10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80 597,8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80 597,8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"Преодоление 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социальной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исключенности</w:t>
            </w:r>
            <w:proofErr w:type="spell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35 405,4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благосостояния малоимущих граждан и граждан, нуждающихся в особой защите государства"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35 405,4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предоставление жилых помещений детям-сиротам и детям, оставшимся без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35 405,4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35 405,4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35 405,4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жителей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"Дети Югры"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"Исполнение отдельных государственных полномочий по осуществлению деятельности по опеке и попечительству"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Субвенция на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20 059,8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20 059,8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«Развитие гражданского общества в Березовском районе»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финансовой, имущественной, консультационной поддержки СОНКО"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«Развитие гражданского общества в Березовском районе»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открытость деятельности органов местного самоуправления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МАУ "Березовский медиацентр"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Дума Березовского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26 625,7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6 745,0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26 625,7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"Совершенствование муниципального управления в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"Обеспечения исполнения полномочий Думы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 "Обеспечения исполнения полномочий Думы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"Совершенствование муниципального управления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"Обеспечения исполнения полномочий Думы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Контрольно-счетной палаты"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6 993,0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6 993,0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6 993,0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контрольно-счетной палаты муниципального образования и его заместители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из бюджетов городских, сельских поселений в бюджет муниципального района на осуществление полномочий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"Совершенствование муниципального управления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"Обеспечения исполнения полномочий Думы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 "Обеспечения исполнения полномочий Думы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финансам администрации Березовского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305 536,9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54 056,2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50 966,2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11 238,9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39 305,3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11 238,9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«Создание условий для эффективного управления муниципальными финансами в Березовском районе»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39 305,3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11 238,9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бюджетного процесса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39 305,3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11 238,9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 "Обеспечение деятельности Комитета по финансам"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39 305,3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11 238,9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11 087,4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11 087,4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11 087,4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«Создание условий для эффективного управления муниципальными финансами в Березовском районе»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резервными средствами и муниципальным долгом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Резервным фондом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Резервным фондом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«Создание условий для эффективного управления муниципальными финансами в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Березовском районе»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"Управление резервными средствами и муниципальным долгом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финансирования мероприятий районного значения, не предусмотренных в бюджете Березовского района за счет средств бюджета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средствами бюджета Березовского района, полученными в виде экономии по итогам осуществления закупок товаров, работ, услуг"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Резервирование экономии бюджетных </w:t>
            </w:r>
            <w:proofErr w:type="spell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асигнований</w:t>
            </w:r>
            <w:proofErr w:type="spell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образовавшейся по итогам проведения закупок товаров, работ, услуг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«Создание условий для эффективного управления муниципальными финансами в Березовском районе»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"Предоставление субвенций на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осуществление первичного военного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и обеспечение отдельных прав граждан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выполнения функций, направленных на обеспечение прав и законных интересов жителей района в отдельных сферах жизнедеятельности"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"Профилактика правонарушений и обеспечение отдельных прав граждан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16 414,8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«Создание условий для эффективного управления муниципальными финансами в Березовском районе»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"Организация бюджетного процесса в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 "Обеспечение деятельности Комитета по финансам"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из бюджетов городских, сельских поселений в бюджет муниципального района на осуществление полномочий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2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"Выполнение инженерных изысканий для подготовки документов территориального планирования, корректировка документов территориального планирования, градостроительного зонирования, связанные с изменениями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градостроительного законодательства, проведение экспертизы градостроительной документации"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0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Субсидия из бюджета Ханты-Мансийского автономного округа – Югры бюджетам муниципальных образований Ханты-Мансийского автономного округа – Югры для реализации полномочий в области градостроительной деятельности, строительства и жилищных отношений (архитектура)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в 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равных прав потребителей  на получение коммунальных ресурсов"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 на реализацию полномочий в сфере жилищно-коммунального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современной городской среды в Березовском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"Благоустройство общественных территорий"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"Строительство объектов для размещения  и переработки твердых коммунальных (бытовых) отходов (межмуниципальных, </w:t>
            </w:r>
            <w:proofErr w:type="spell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межпоселенческих</w:t>
            </w:r>
            <w:proofErr w:type="spell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локальных)"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"Культурное пространство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«Создание условий для эффективного управления муниципальными финансами в Березовском районе»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резервными средствами и муниципальным долгом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 Березовского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40 039,0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40 039,0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«Создание условий для эффективного управления муниципальными финансами в Березовском районе»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40 039,0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распределения и перераспределения финансовых ресурсов между городскими и сельскими поселениями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40 039,0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"Дотации из бюджета муниципального района на выравнивание бюджетной обеспеченности городских, сельских поселений"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40 039,0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40 039,0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40 039,0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40 039,0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администрации Березовского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1 741 670,9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296 556,3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1 715 148,4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291 448,4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423 170,2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70 418,5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423 170,2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70 418,5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МТБ для реализации основных и дополнительных общеобразовательных программ цифрового и гуманитарного профиля, адаптированных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614C6A" w:rsidRPr="00614C6A" w:rsidTr="0077257D">
        <w:trPr>
          <w:trHeight w:val="148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финансирование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получения гражданами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415 800,3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69 137,1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90 194,2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90 194,2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5 168,1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66 589,3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12 483,4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</w:t>
            </w:r>
          </w:p>
        </w:tc>
      </w:tr>
      <w:tr w:rsidR="00614C6A" w:rsidRPr="00614C6A" w:rsidTr="0077257D">
        <w:trPr>
          <w:trHeight w:val="148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325 376,1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51 485,6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325 376,1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51 485,6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17 271,9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208 267,9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34 213,7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финансирование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1 092 771,4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187 855,0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1 092 771,4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187 855,0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МТБ для реализации основных и дополнительных общеобразовательных программ цифрового и гуманитарного профиля, адаптированных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</w:tr>
      <w:tr w:rsidR="00614C6A" w:rsidRPr="00614C6A" w:rsidTr="0077257D">
        <w:trPr>
          <w:trHeight w:val="148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</w:tr>
      <w:tr w:rsidR="00614C6A" w:rsidRPr="00614C6A" w:rsidTr="0077257D">
        <w:trPr>
          <w:trHeight w:val="23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форме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финансирование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получения гражданами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1 073 629,4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185 997,7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115 226,0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115 226,0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91 544,4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16 622,8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29 826,3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614C6A" w:rsidRPr="00614C6A" w:rsidTr="0077257D">
        <w:trPr>
          <w:trHeight w:val="12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87 924,5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9 250,8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87 924,5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9 250,8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70 103,0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7 562,7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1 688,1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</w:tr>
      <w:tr w:rsidR="00614C6A" w:rsidRPr="00614C6A" w:rsidTr="0077257D">
        <w:trPr>
          <w:trHeight w:val="148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809 079,9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142 233,5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809 079,9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142 233,5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650 942,4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116 060,1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158 137,5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26 173,4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614C6A" w:rsidRPr="00614C6A" w:rsidTr="0077257D">
        <w:trPr>
          <w:trHeight w:val="23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 в области образования (на выплату компенсации педагогическим работникам за работу по подготовке и проведению единого государственного экзамена и на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форме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17 168,2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17 168,2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(в случае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99 727,1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99 727,1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получения гражданами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93 886,6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93 886,6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56 885,9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10 738,0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финансирование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Субсидия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жителей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"Дети Югры"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отдыха, оздоровления и занятости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0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местного бюджета на софинансирование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субсидии на оплату стоимости питания детям школьного возраста в оздоровительных лагерях с дневным пребыванием детей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87 634,3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87 634,3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получения гражданами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75 073,8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43 769,8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43 769,8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оказание методической, психолого-педагогической, диагностической и консультативной помощи организациям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"Учитель Будущего"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"Финансовое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получения гражданами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 администрации Березовского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0770A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294 678,</w:t>
            </w:r>
            <w:r w:rsidR="000770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51 749,1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деятельности подведомственных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хозяйственного обслуживания и надлежащего состояния учреждения"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47 702,9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казенных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47 702,9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0770A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105 535,</w:t>
            </w:r>
            <w:r w:rsidR="00077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"Культурная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15 685,7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15 685,7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15 685,7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15 685,7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15 685,7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0770A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</w:t>
            </w:r>
            <w:r w:rsidR="00077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жителей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0770A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</w:t>
            </w:r>
            <w:r w:rsidR="00077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"Дети Югры"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0770A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</w:t>
            </w:r>
            <w:r w:rsidR="00077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отдыха, оздоровления и занятости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0770A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</w:t>
            </w:r>
            <w:r w:rsidR="00077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0770A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</w:t>
            </w:r>
            <w:r w:rsidR="00077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0770A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</w:t>
            </w:r>
            <w:r w:rsidR="00077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0770A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</w:t>
            </w:r>
            <w:r w:rsidR="00077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139 332,2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22 554,8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119 375,8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119 375,8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43 674,8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21 567,9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21 127,9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3 936,1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21 127,9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3 936,1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21 127,9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3 936,1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софинансирование 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22 106,9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)м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22 106,9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22 106,9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22 106,9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финансирование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переданных полномочий городского поселения Березово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культурных мероприятий в области сохранения и развития культурного наследия народов, проживающих на территории городского поселения"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из бюджетов городских, сельских поселений в бюджет муниципального района на осуществление полномочий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"Организационные, 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экономические механизмы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15 155,9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15 155,9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14 781,8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14 781,8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"Поддержка </w:t>
            </w:r>
            <w:proofErr w:type="gramStart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добровольческих</w:t>
            </w:r>
            <w:proofErr w:type="gramEnd"/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(волонтерских) и некоммерческих организации"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спорта и молодежной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160 968,2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33 101,2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20,6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"Поддержка занятости населения в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"Улучшение условий и охраны труда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работников по охране труда на основе современных технологий обучения"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жителей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"Дети Югры"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отдыха, оздоровления и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занятости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10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местного бюджета на софинансирование субсидии на оплату стоимости питания детям школьного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возраста в оздоровительных лагерях с дневным пребыванием детей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32 652,0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136 397,1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спорта, туризма и молодежной политики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136 397,1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136 397,1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организации и проведения физкультурных и массовых спортивных мероприятий"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135 823,5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28 126,4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</w:tr>
      <w:tr w:rsidR="00614C6A" w:rsidRPr="00614C6A" w:rsidTr="0077257D">
        <w:trPr>
          <w:trHeight w:val="148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финансирование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</w:tr>
      <w:tr w:rsidR="00614C6A" w:rsidRPr="00614C6A" w:rsidTr="0077257D">
        <w:trPr>
          <w:trHeight w:val="148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софинансирование субсидии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спортивной инфраструктуры"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софинансирование субсидии на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"Спорт – норма жизни"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спорта, туризма и молодежной политики в Березовском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организации и проведения физкультурных и массовых спортивных мероприятий"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Березовского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 мероприятий в сфере молодежной политики"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(в случае если не предусмотрено по обособленным направлениям расходов)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управления в физической культуре, спорте и молодёжной политике"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17 328,3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«Осуществление функций исполнительных органов  муниципальной  власти Березовского района  по реализации единой  муниципальной политики в физической культуре, спорте и молодёжной политике»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17 328,3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614C6A" w:rsidRPr="00614C6A" w:rsidTr="0077257D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17 328,3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614C6A" w:rsidRPr="00614C6A" w:rsidTr="0077257D">
        <w:trPr>
          <w:trHeight w:val="8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16 539,4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16 539,4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</w:tr>
      <w:tr w:rsidR="00614C6A" w:rsidRPr="00614C6A" w:rsidTr="0077257D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</w:tr>
      <w:tr w:rsidR="00614C6A" w:rsidRPr="00614C6A" w:rsidTr="0077257D">
        <w:trPr>
          <w:trHeight w:val="285"/>
        </w:trPr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0770A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4 243 185,</w:t>
            </w:r>
            <w:r w:rsidR="000770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681 751,0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16FD" w:rsidRPr="00614C6A" w:rsidRDefault="00C216FD" w:rsidP="009827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4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16,1</w:t>
            </w:r>
          </w:p>
        </w:tc>
      </w:tr>
    </w:tbl>
    <w:p w:rsidR="0077257D" w:rsidRDefault="0077257D" w:rsidP="002E3428">
      <w:pPr>
        <w:widowControl w:val="0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sectPr w:rsidR="0077257D" w:rsidSect="00C169DE"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01F" w:rsidRDefault="008C201F" w:rsidP="00B452D4">
      <w:r>
        <w:separator/>
      </w:r>
    </w:p>
  </w:endnote>
  <w:endnote w:type="continuationSeparator" w:id="0">
    <w:p w:rsidR="008C201F" w:rsidRDefault="008C201F" w:rsidP="00B4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01F" w:rsidRDefault="008C201F" w:rsidP="00B452D4">
      <w:r>
        <w:separator/>
      </w:r>
    </w:p>
  </w:footnote>
  <w:footnote w:type="continuationSeparator" w:id="0">
    <w:p w:rsidR="008C201F" w:rsidRDefault="008C201F" w:rsidP="00B45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26A0B"/>
    <w:multiLevelType w:val="hybridMultilevel"/>
    <w:tmpl w:val="6A1AE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27E12"/>
    <w:multiLevelType w:val="singleLevel"/>
    <w:tmpl w:val="8C3C553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</w:lvl>
  </w:abstractNum>
  <w:abstractNum w:abstractNumId="2">
    <w:nsid w:val="543B2256"/>
    <w:multiLevelType w:val="hybridMultilevel"/>
    <w:tmpl w:val="D03C2422"/>
    <w:lvl w:ilvl="0" w:tplc="76FC3356">
      <w:start w:val="3"/>
      <w:numFmt w:val="decimal"/>
      <w:lvlText w:val="%1."/>
      <w:lvlJc w:val="left"/>
      <w:pPr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3">
    <w:nsid w:val="547270E2"/>
    <w:multiLevelType w:val="singleLevel"/>
    <w:tmpl w:val="C4A0C99A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</w:lvl>
  </w:abstractNum>
  <w:abstractNum w:abstractNumId="4">
    <w:nsid w:val="57E64CFF"/>
    <w:multiLevelType w:val="hybridMultilevel"/>
    <w:tmpl w:val="298899E0"/>
    <w:lvl w:ilvl="0" w:tplc="76E49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FC007F"/>
    <w:multiLevelType w:val="hybridMultilevel"/>
    <w:tmpl w:val="5EF08B52"/>
    <w:lvl w:ilvl="0" w:tplc="0A720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20003E"/>
    <w:multiLevelType w:val="hybridMultilevel"/>
    <w:tmpl w:val="26BE8E2A"/>
    <w:lvl w:ilvl="0" w:tplc="0419000F">
      <w:start w:val="1"/>
      <w:numFmt w:val="decimal"/>
      <w:lvlText w:val="%1."/>
      <w:lvlJc w:val="left"/>
      <w:pPr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413EED"/>
    <w:multiLevelType w:val="hybridMultilevel"/>
    <w:tmpl w:val="1A102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D87"/>
    <w:rsid w:val="00024FCD"/>
    <w:rsid w:val="00025508"/>
    <w:rsid w:val="00041E6D"/>
    <w:rsid w:val="0005701A"/>
    <w:rsid w:val="000575B0"/>
    <w:rsid w:val="000770A1"/>
    <w:rsid w:val="00082B99"/>
    <w:rsid w:val="00095186"/>
    <w:rsid w:val="000B0A9D"/>
    <w:rsid w:val="000B2AAA"/>
    <w:rsid w:val="000B39A9"/>
    <w:rsid w:val="000C115C"/>
    <w:rsid w:val="000C7CCD"/>
    <w:rsid w:val="000D2A6E"/>
    <w:rsid w:val="000D31A8"/>
    <w:rsid w:val="00103732"/>
    <w:rsid w:val="0011144A"/>
    <w:rsid w:val="00186CE8"/>
    <w:rsid w:val="001C6DF3"/>
    <w:rsid w:val="0029382A"/>
    <w:rsid w:val="002E3428"/>
    <w:rsid w:val="0030264A"/>
    <w:rsid w:val="00330AFD"/>
    <w:rsid w:val="00336CC5"/>
    <w:rsid w:val="00352E77"/>
    <w:rsid w:val="00367D69"/>
    <w:rsid w:val="0037584B"/>
    <w:rsid w:val="003B0C5B"/>
    <w:rsid w:val="003E4DAD"/>
    <w:rsid w:val="003E576D"/>
    <w:rsid w:val="004030B3"/>
    <w:rsid w:val="00406F1C"/>
    <w:rsid w:val="00450903"/>
    <w:rsid w:val="00452501"/>
    <w:rsid w:val="00473A0C"/>
    <w:rsid w:val="00487CF5"/>
    <w:rsid w:val="00493788"/>
    <w:rsid w:val="005173A2"/>
    <w:rsid w:val="00520329"/>
    <w:rsid w:val="00523BEF"/>
    <w:rsid w:val="00556D93"/>
    <w:rsid w:val="00594234"/>
    <w:rsid w:val="00595891"/>
    <w:rsid w:val="005A3660"/>
    <w:rsid w:val="005D1A1C"/>
    <w:rsid w:val="005E79DE"/>
    <w:rsid w:val="005F49E7"/>
    <w:rsid w:val="00614C6A"/>
    <w:rsid w:val="00616979"/>
    <w:rsid w:val="00652E7E"/>
    <w:rsid w:val="00667867"/>
    <w:rsid w:val="00667956"/>
    <w:rsid w:val="00684794"/>
    <w:rsid w:val="0070220D"/>
    <w:rsid w:val="0070251F"/>
    <w:rsid w:val="00766D87"/>
    <w:rsid w:val="0077257D"/>
    <w:rsid w:val="00780960"/>
    <w:rsid w:val="007D435B"/>
    <w:rsid w:val="007D60CA"/>
    <w:rsid w:val="007E13F1"/>
    <w:rsid w:val="007E4B4A"/>
    <w:rsid w:val="007F30EC"/>
    <w:rsid w:val="007F7C1D"/>
    <w:rsid w:val="00804CF9"/>
    <w:rsid w:val="00867F24"/>
    <w:rsid w:val="0088335B"/>
    <w:rsid w:val="008926EF"/>
    <w:rsid w:val="008A01FB"/>
    <w:rsid w:val="008B7D26"/>
    <w:rsid w:val="008C201F"/>
    <w:rsid w:val="008E7578"/>
    <w:rsid w:val="009208C0"/>
    <w:rsid w:val="0092155D"/>
    <w:rsid w:val="00931398"/>
    <w:rsid w:val="00946C0C"/>
    <w:rsid w:val="0098233F"/>
    <w:rsid w:val="0098270C"/>
    <w:rsid w:val="00993CDC"/>
    <w:rsid w:val="009A0704"/>
    <w:rsid w:val="009E0924"/>
    <w:rsid w:val="009F4743"/>
    <w:rsid w:val="00A065DC"/>
    <w:rsid w:val="00A23474"/>
    <w:rsid w:val="00A2457B"/>
    <w:rsid w:val="00A27B7A"/>
    <w:rsid w:val="00A51FB6"/>
    <w:rsid w:val="00AA19EB"/>
    <w:rsid w:val="00AB377F"/>
    <w:rsid w:val="00AE5BB1"/>
    <w:rsid w:val="00B1467D"/>
    <w:rsid w:val="00B159FC"/>
    <w:rsid w:val="00B23229"/>
    <w:rsid w:val="00B3689B"/>
    <w:rsid w:val="00B452D4"/>
    <w:rsid w:val="00BB7605"/>
    <w:rsid w:val="00BD2CAC"/>
    <w:rsid w:val="00BD5282"/>
    <w:rsid w:val="00BE033A"/>
    <w:rsid w:val="00BE6FBD"/>
    <w:rsid w:val="00C0196D"/>
    <w:rsid w:val="00C14174"/>
    <w:rsid w:val="00C169DE"/>
    <w:rsid w:val="00C21618"/>
    <w:rsid w:val="00C216FD"/>
    <w:rsid w:val="00C35605"/>
    <w:rsid w:val="00D03E3F"/>
    <w:rsid w:val="00D13D3B"/>
    <w:rsid w:val="00D1634B"/>
    <w:rsid w:val="00D3187E"/>
    <w:rsid w:val="00D8512B"/>
    <w:rsid w:val="00DD4933"/>
    <w:rsid w:val="00DF7AC1"/>
    <w:rsid w:val="00E12624"/>
    <w:rsid w:val="00E82460"/>
    <w:rsid w:val="00EB5718"/>
    <w:rsid w:val="00EF2EE0"/>
    <w:rsid w:val="00EF3B62"/>
    <w:rsid w:val="00EF7E4C"/>
    <w:rsid w:val="00F24546"/>
    <w:rsid w:val="00F55B94"/>
    <w:rsid w:val="00F859F3"/>
    <w:rsid w:val="00FA37FB"/>
    <w:rsid w:val="00FF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F1"/>
  </w:style>
  <w:style w:type="paragraph" w:styleId="1">
    <w:name w:val="heading 1"/>
    <w:basedOn w:val="a"/>
    <w:next w:val="a"/>
    <w:link w:val="10"/>
    <w:uiPriority w:val="9"/>
    <w:qFormat/>
    <w:rsid w:val="00BE0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D1A1C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D1A1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66D87"/>
    <w:pPr>
      <w:ind w:left="720"/>
      <w:contextualSpacing/>
    </w:pPr>
  </w:style>
  <w:style w:type="paragraph" w:customStyle="1" w:styleId="ConsNormal">
    <w:name w:val="ConsNormal"/>
    <w:rsid w:val="005D1A1C"/>
    <w:pPr>
      <w:widowControl w:val="0"/>
      <w:snapToGrid w:val="0"/>
      <w:ind w:right="19772"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1A1C"/>
    <w:pPr>
      <w:widowControl w:val="0"/>
      <w:snapToGrid w:val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5D1A1C"/>
    <w:pPr>
      <w:widowControl w:val="0"/>
      <w:snapToGrid w:val="0"/>
      <w:jc w:val="left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D1A1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452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D4"/>
  </w:style>
  <w:style w:type="paragraph" w:styleId="a7">
    <w:name w:val="footer"/>
    <w:basedOn w:val="a"/>
    <w:link w:val="a8"/>
    <w:uiPriority w:val="99"/>
    <w:semiHidden/>
    <w:unhideWhenUsed/>
    <w:rsid w:val="00B452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52D4"/>
  </w:style>
  <w:style w:type="paragraph" w:styleId="2">
    <w:name w:val="Body Text Indent 2"/>
    <w:basedOn w:val="a"/>
    <w:link w:val="20"/>
    <w:semiHidden/>
    <w:rsid w:val="00BE033A"/>
    <w:pPr>
      <w:spacing w:after="120" w:line="480" w:lineRule="auto"/>
      <w:ind w:left="283"/>
      <w:jc w:val="left"/>
    </w:pPr>
    <w:rPr>
      <w:rFonts w:ascii="Calibri" w:eastAsia="Calibri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E033A"/>
    <w:rPr>
      <w:rFonts w:ascii="Calibri" w:eastAsia="Calibri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0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Cell">
    <w:name w:val="ConsPlusCell"/>
    <w:rsid w:val="00BE033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BE033A"/>
    <w:pPr>
      <w:ind w:right="-483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character" w:customStyle="1" w:styleId="aa">
    <w:name w:val="Название Знак"/>
    <w:basedOn w:val="a0"/>
    <w:link w:val="a9"/>
    <w:rsid w:val="00BE033A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customStyle="1" w:styleId="ConsPlusNonformat">
    <w:name w:val="ConsPlusNonformat"/>
    <w:uiPriority w:val="99"/>
    <w:rsid w:val="00BE033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473A0C"/>
    <w:rPr>
      <w:color w:val="800080"/>
      <w:u w:val="single"/>
    </w:rPr>
  </w:style>
  <w:style w:type="paragraph" w:customStyle="1" w:styleId="xl64">
    <w:name w:val="xl64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473A0C"/>
    <w:pPr>
      <w:shd w:val="clear" w:color="000000" w:fill="FFFFFF"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73A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73A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73A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473A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A37F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37FB"/>
    <w:rPr>
      <w:rFonts w:ascii="Tahoma" w:hAnsi="Tahoma" w:cs="Tahoma"/>
      <w:sz w:val="16"/>
      <w:szCs w:val="16"/>
    </w:rPr>
  </w:style>
  <w:style w:type="paragraph" w:customStyle="1" w:styleId="xl86">
    <w:name w:val="xl86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70251F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70251F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70251F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70251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70251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70251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7025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70251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70251F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70251F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70251F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70251F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4">
    <w:name w:val="xl154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5">
    <w:name w:val="xl155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F1"/>
  </w:style>
  <w:style w:type="paragraph" w:styleId="1">
    <w:name w:val="heading 1"/>
    <w:basedOn w:val="a"/>
    <w:next w:val="a"/>
    <w:link w:val="10"/>
    <w:uiPriority w:val="9"/>
    <w:qFormat/>
    <w:rsid w:val="00BE0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D1A1C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D1A1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66D87"/>
    <w:pPr>
      <w:ind w:left="720"/>
      <w:contextualSpacing/>
    </w:pPr>
  </w:style>
  <w:style w:type="paragraph" w:customStyle="1" w:styleId="ConsNormal">
    <w:name w:val="ConsNormal"/>
    <w:rsid w:val="005D1A1C"/>
    <w:pPr>
      <w:widowControl w:val="0"/>
      <w:snapToGrid w:val="0"/>
      <w:ind w:right="19772"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1A1C"/>
    <w:pPr>
      <w:widowControl w:val="0"/>
      <w:snapToGrid w:val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5D1A1C"/>
    <w:pPr>
      <w:widowControl w:val="0"/>
      <w:snapToGrid w:val="0"/>
      <w:jc w:val="left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D1A1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452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D4"/>
  </w:style>
  <w:style w:type="paragraph" w:styleId="a7">
    <w:name w:val="footer"/>
    <w:basedOn w:val="a"/>
    <w:link w:val="a8"/>
    <w:uiPriority w:val="99"/>
    <w:semiHidden/>
    <w:unhideWhenUsed/>
    <w:rsid w:val="00B452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52D4"/>
  </w:style>
  <w:style w:type="paragraph" w:styleId="2">
    <w:name w:val="Body Text Indent 2"/>
    <w:basedOn w:val="a"/>
    <w:link w:val="20"/>
    <w:semiHidden/>
    <w:rsid w:val="00BE033A"/>
    <w:pPr>
      <w:spacing w:after="120" w:line="480" w:lineRule="auto"/>
      <w:ind w:left="283"/>
      <w:jc w:val="left"/>
    </w:pPr>
    <w:rPr>
      <w:rFonts w:ascii="Calibri" w:eastAsia="Calibri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E033A"/>
    <w:rPr>
      <w:rFonts w:ascii="Calibri" w:eastAsia="Calibri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0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Cell">
    <w:name w:val="ConsPlusCell"/>
    <w:rsid w:val="00BE033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BE033A"/>
    <w:pPr>
      <w:ind w:right="-483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character" w:customStyle="1" w:styleId="aa">
    <w:name w:val="Название Знак"/>
    <w:basedOn w:val="a0"/>
    <w:link w:val="a9"/>
    <w:rsid w:val="00BE033A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customStyle="1" w:styleId="ConsPlusNonformat">
    <w:name w:val="ConsPlusNonformat"/>
    <w:uiPriority w:val="99"/>
    <w:rsid w:val="00BE033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473A0C"/>
    <w:rPr>
      <w:color w:val="800080"/>
      <w:u w:val="single"/>
    </w:rPr>
  </w:style>
  <w:style w:type="paragraph" w:customStyle="1" w:styleId="xl64">
    <w:name w:val="xl64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473A0C"/>
    <w:pPr>
      <w:shd w:val="clear" w:color="000000" w:fill="FFFFFF"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73A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73A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73A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473A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A37F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37FB"/>
    <w:rPr>
      <w:rFonts w:ascii="Tahoma" w:hAnsi="Tahoma" w:cs="Tahoma"/>
      <w:sz w:val="16"/>
      <w:szCs w:val="16"/>
    </w:rPr>
  </w:style>
  <w:style w:type="paragraph" w:customStyle="1" w:styleId="xl86">
    <w:name w:val="xl86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70251F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70251F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70251F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70251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70251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70251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7025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70251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70251F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70251F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70251F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70251F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4">
    <w:name w:val="xl154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5">
    <w:name w:val="xl155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9C793-816E-4DEC-A2C0-006F98660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89</Pages>
  <Words>20255</Words>
  <Characters>115460</Characters>
  <Application>Microsoft Office Word</Application>
  <DocSecurity>0</DocSecurity>
  <Lines>962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Lenovo</cp:lastModifiedBy>
  <cp:revision>5</cp:revision>
  <cp:lastPrinted>2021-06-03T10:31:00Z</cp:lastPrinted>
  <dcterms:created xsi:type="dcterms:W3CDTF">2021-05-13T09:21:00Z</dcterms:created>
  <dcterms:modified xsi:type="dcterms:W3CDTF">2021-06-03T10:33:00Z</dcterms:modified>
</cp:coreProperties>
</file>